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</w:rPr>
        <w:t>根据《固废法》第二十九条规定，收集、利用、处置固体废物的单位，应当依法及时的公开固体废物污染防治信息，现将我公司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</w:rPr>
        <w:t>年危险废物接收、处置情况予以公示。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  <w:t>附件：2025年潍坊北控环境技术有限公司危废接收处置情况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  <w:br w:type="textWrapping"/>
      </w:r>
    </w:p>
    <w:tbl>
      <w:tblPr>
        <w:tblStyle w:val="3"/>
        <w:tblW w:w="144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141"/>
        <w:gridCol w:w="2413"/>
        <w:gridCol w:w="2225"/>
        <w:gridCol w:w="1983"/>
        <w:gridCol w:w="1667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潍坊北控环境技术有限公司危险废物接收处置明细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焚烧</w:t>
            </w:r>
          </w:p>
        </w:tc>
        <w:tc>
          <w:tcPr>
            <w:tcW w:w="4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填埋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接收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38999.695482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38954.887487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8403.839773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10976.531473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4307.63879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4307.63879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注：危废经营许可证:潍坊危证11号。核准经营规模：79674.3t/a。其中焚烧：39000t/a、物化：18376.2t/a、填埋：22298.1t/a.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潍坊北控环境技术有限公司内部危废产生处置明细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部门/车间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产生量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2025年1-12月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焚烧炉渣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11329.492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10398.82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焚烧飞灰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3039.17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2239.89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物化车间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178.04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178.04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物化残渣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77.95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101.02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生化污泥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772-006-49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焚烧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储运车间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废灯管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900-023-29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填埋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化验室废物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1.278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0.825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焚烧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818181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cxMTk5M2I4ZTI1YTRiOTEwMWE1N2RjNjc2NWMifQ=="/>
  </w:docVars>
  <w:rsids>
    <w:rsidRoot w:val="00000000"/>
    <w:rsid w:val="08254FF4"/>
    <w:rsid w:val="2215032A"/>
    <w:rsid w:val="281B1EBA"/>
    <w:rsid w:val="324A4A05"/>
    <w:rsid w:val="343C1FF6"/>
    <w:rsid w:val="3696095C"/>
    <w:rsid w:val="3D8E6925"/>
    <w:rsid w:val="489F602F"/>
    <w:rsid w:val="6EA43E3A"/>
    <w:rsid w:val="7A4C49FE"/>
    <w:rsid w:val="7E4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494</Characters>
  <Lines>0</Lines>
  <Paragraphs>0</Paragraphs>
  <TotalTime>3</TotalTime>
  <ScaleCrop>false</ScaleCrop>
  <LinksUpToDate>false</LinksUpToDate>
  <CharactersWithSpaces>499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2023-02-22T07:53:00Z</dcterms:created>
  <dc:creator>Administrator</dc:creator>
  <cp:lastModifiedBy>Administrator</cp:lastModifiedBy>
  <cp:lastPrinted>2023-02-23T05:51:00Z</cp:lastPrinted>
  <dcterms:modified xsi:type="dcterms:W3CDTF">2026-03-09T03:36:43Z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9C97E0E30B054F838B003068AD9F15A1</vt:lpwstr>
  </property>
  <property fmtid="{D5CDD505-2E9C-101B-9397-08002B2CF9AE}" pid="4" name="KSOTemplateDocerSaveRecord">
    <vt:lpwstr>eyJoZGlkIjoiNmY2YTk2MGExZjk1MDVhMWNiNmYxZmZkZmQyYTIzYjQiLCJ1c2VySWQiOiIxMTg5OTEzNTA4In0=</vt:lpwstr>
  </property>
</Properties>
</file>